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200" w:lineRule="auto"/>
        <w:jc w:val="center"/>
        <w:rPr/>
      </w:pPr>
      <w:bookmarkStart w:colFirst="0" w:colLast="0" w:name="_obpvvglhogd" w:id="0"/>
      <w:bookmarkEnd w:id="0"/>
      <w:r w:rsidDel="00000000" w:rsidR="00000000" w:rsidRPr="00000000">
        <w:rPr>
          <w:rtl w:val="0"/>
        </w:rPr>
        <w:t xml:space="preserve">O que é brainstorming</w:t>
      </w:r>
      <w:r w:rsidDel="00000000" w:rsidR="00000000" w:rsidRPr="00000000">
        <w:rPr>
          <w:rtl w:val="0"/>
        </w:rPr>
        <w:t xml:space="preserve">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Brainstorming é uma técnica utilizada para propor soluções a um problema específico. Consiste em uma reunião também chamada de tempestade de ideias, na qual os participantes devem ter liberdade de expor suas sugestões e debater sobre as contribuições dos colegas.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“Duas cabeças pensam melhor que uma” já ouviu esse ditado, certo? A ideia aqui é justamente essa: Uma tempestade de perspectivas para chegar ao melhor resultado.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Existe apenas um ponto crucial que precisa ter em mente para utilizar o brainstorming: é preciso identificar o problema antes de qualquer passo. Em um hackathon este problema é dado no primeiro dia do evento.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 partir disso, pode-se começar a chuva de ideias para solucionar o problema. A ideia é dar espaço para a diversidade de pensamentos e experiências e extrair as melhores ideias, buscando a inovação, o diferencial, o surpreendente e o sucesso.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O que vier à mente pode ser jogado na mesa. Após as ideias, visões e possibilidades, cabe à equipe encontrar o denominador comum.</w:t>
      </w:r>
    </w:p>
    <w:p w:rsidR="00000000" w:rsidDel="00000000" w:rsidP="00000000" w:rsidRDefault="00000000" w:rsidRPr="00000000" w14:paraId="00000007">
      <w:pPr>
        <w:pStyle w:val="Heading1"/>
        <w:jc w:val="center"/>
        <w:rPr/>
      </w:pPr>
      <w:bookmarkStart w:colFirst="0" w:colLast="0" w:name="_qudows126dhv" w:id="1"/>
      <w:bookmarkEnd w:id="1"/>
      <w:r w:rsidDel="00000000" w:rsidR="00000000" w:rsidRPr="00000000">
        <w:rPr>
          <w:rtl w:val="0"/>
        </w:rPr>
        <w:t xml:space="preserve">Como fazer um brainstorming?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Procure anotar todas as soluções que estão surgindo em um local visível para o grupo. É importante que todos sintam que suas ideias estão mesmo sendo levadas a sério.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4210050</wp:posOffset>
            </wp:positionH>
            <wp:positionV relativeFrom="paragraph">
              <wp:posOffset>518189</wp:posOffset>
            </wp:positionV>
            <wp:extent cx="1901662" cy="1255346"/>
            <wp:effectExtent b="0" l="0" r="0" t="0"/>
            <wp:wrapSquare wrapText="bothSides" distB="114300" distT="114300" distL="114300" distR="11430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21779" l="0" r="0" t="11666"/>
                    <a:stretch>
                      <a:fillRect/>
                    </a:stretch>
                  </pic:blipFill>
                  <pic:spPr>
                    <a:xfrm>
                      <a:off x="0" y="0"/>
                      <a:ext cx="1901662" cy="125534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Acumule o máximo de ideias possíveis. Você pode expandir a mente para compreender a visão de cada pessoa e </w:t>
      </w:r>
      <w:r w:rsidDel="00000000" w:rsidR="00000000" w:rsidRPr="00000000">
        <w:rPr>
          <w:b w:val="1"/>
          <w:rtl w:val="0"/>
        </w:rPr>
        <w:t xml:space="preserve">em hipótese alguma julgue ou diminua alguma das ideias.</w:t>
      </w:r>
      <w:r w:rsidDel="00000000" w:rsidR="00000000" w:rsidRPr="00000000">
        <w:rPr>
          <w:rtl w:val="0"/>
        </w:rPr>
        <w:t xml:space="preserve"> Isso pode cortar o fluxo e causar insegurança aos demais participantes.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Para evitar que uma ou duas pessoas acabem liderando a reunião, faça uma espécie de “roleta”. Ouça a ideia de um integrante, depois outro, e outro e vá rodando até voltar ao primeiro onde recomeçam as ideias.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Discutam e debatam sobre as ideias e selecionem a que acharem mais criativa e que resolva o problema da persona criada, afinal, ela será o cliente/usuário desta ideia.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Por fim detalhe todo o processo/ideia do produto por escrito.</w:t>
      </w:r>
    </w:p>
    <w:p w:rsidR="00000000" w:rsidDel="00000000" w:rsidP="00000000" w:rsidRDefault="00000000" w:rsidRPr="00000000" w14:paraId="0000000D">
      <w:pPr>
        <w:jc w:val="center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4095750</wp:posOffset>
            </wp:positionH>
            <wp:positionV relativeFrom="paragraph">
              <wp:posOffset>323850</wp:posOffset>
            </wp:positionV>
            <wp:extent cx="862013" cy="862013"/>
            <wp:effectExtent b="0" l="0" r="0" t="0"/>
            <wp:wrapNone/>
            <wp:docPr id="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62013" cy="86201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025.511811023624"/>
        <w:tblGridChange w:id="0">
          <w:tblGrid>
            <w:gridCol w:w="9025.511811023624"/>
          </w:tblGrid>
        </w:tblGridChange>
      </w:tblGrid>
      <w:tr>
        <w:trPr>
          <w:cantSplit w:val="0"/>
          <w:trHeight w:val="13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0" w:line="288" w:lineRule="auto"/>
              <w:ind w:left="44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Assista o vídeo deste link sobre o tema: https://bit.ly/pilula4hellow </w:t>
            </w:r>
          </w:p>
        </w:tc>
      </w:tr>
    </w:tbl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685.9842519685049" w:top="283.46456692913387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rPr/>
    </w:pPr>
    <w:r w:rsidDel="00000000" w:rsidR="00000000" w:rsidRPr="00000000">
      <w:rPr/>
      <w:drawing>
        <wp:anchor allowOverlap="1" behindDoc="0" distB="19050" distT="19050" distL="19050" distR="19050" hidden="0" layoutInCell="1" locked="0" relativeHeight="0" simplePos="0">
          <wp:simplePos x="0" y="0"/>
          <wp:positionH relativeFrom="page">
            <wp:posOffset>-25236</wp:posOffset>
          </wp:positionH>
          <wp:positionV relativeFrom="page">
            <wp:posOffset>-31161</wp:posOffset>
          </wp:positionV>
          <wp:extent cx="7610475" cy="802687"/>
          <wp:effectExtent b="0" l="0" r="0" t="0"/>
          <wp:wrapNone/>
          <wp:docPr id="2" name="image6.png"/>
          <a:graphic>
            <a:graphicData uri="http://schemas.openxmlformats.org/drawingml/2006/picture">
              <pic:pic>
                <pic:nvPicPr>
                  <pic:cNvPr id="0" name="image6.png"/>
                  <pic:cNvPicPr preferRelativeResize="0"/>
                </pic:nvPicPr>
                <pic:blipFill>
                  <a:blip r:embed="rId1">
                    <a:alphaModFix amt="25000"/>
                  </a:blip>
                  <a:srcRect b="5437" l="33613" r="7099" t="75822"/>
                  <a:stretch>
                    <a:fillRect/>
                  </a:stretch>
                </pic:blipFill>
                <pic:spPr>
                  <a:xfrm>
                    <a:off x="0" y="0"/>
                    <a:ext cx="7610475" cy="802687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w:drawing>
        <wp:anchor allowOverlap="1" behindDoc="0" distB="19050" distT="19050" distL="19050" distR="19050" hidden="0" layoutInCell="1" locked="0" relativeHeight="0" simplePos="0">
          <wp:simplePos x="0" y="0"/>
          <wp:positionH relativeFrom="page">
            <wp:posOffset>3194213</wp:posOffset>
          </wp:positionH>
          <wp:positionV relativeFrom="page">
            <wp:posOffset>106950</wp:posOffset>
          </wp:positionV>
          <wp:extent cx="1166813" cy="525066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66813" cy="52506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page">
                <wp:posOffset>-68099</wp:posOffset>
              </wp:positionH>
              <wp:positionV relativeFrom="page">
                <wp:posOffset>-31161</wp:posOffset>
              </wp:positionV>
              <wp:extent cx="7696200" cy="797513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0" y="0"/>
                        <a:ext cx="6839400" cy="1698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rgbClr val="FF1896"/>
                          </a:gs>
                          <a:gs pos="100000">
                            <a:srgbClr val="351C75"/>
                          </a:gs>
                        </a:gsLst>
                        <a:lin ang="0" scaled="0"/>
                      </a:gra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page">
                <wp:posOffset>-68099</wp:posOffset>
              </wp:positionH>
              <wp:positionV relativeFrom="page">
                <wp:posOffset>-31161</wp:posOffset>
              </wp:positionV>
              <wp:extent cx="7696200" cy="797513"/>
              <wp:effectExtent b="0" l="0" r="0" t="0"/>
              <wp:wrapNone/>
              <wp:docPr id="1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96200" cy="79751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line="276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Relationship Id="rId2" Type="http://schemas.openxmlformats.org/officeDocument/2006/relationships/image" Target="media/image1.png"/><Relationship Id="rId3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